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686299">
        <w:trPr>
          <w:trHeight w:val="1246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1D3A67" w:rsidP="006E5EF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Dopisy Ministerstva školství, mládeže a tělovýchovy a Ministerstva zdravotnictví k OP JAK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53689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71BD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536895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9C0C8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1D3A67"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1D3A67" w:rsidP="001355F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Langšádlová, prof. Wildová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482378" w:rsidP="0053689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koordinace</w:t>
            </w:r>
            <w:r w:rsidR="00D55B9A">
              <w:rPr>
                <w:rFonts w:ascii="Arial" w:hAnsi="Arial" w:cs="Arial"/>
                <w:i/>
                <w:sz w:val="22"/>
                <w:szCs w:val="22"/>
              </w:rPr>
              <w:t xml:space="preserve"> výzkumu, vývoje a inovací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, 2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3500D1" w:rsidRDefault="003500D1" w:rsidP="00536895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</w:t>
            </w:r>
            <w:r w:rsidR="00CB2DC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výzkum, vývoj a inovace (dále jen „Rada“) </w:t>
            </w:r>
            <w:r w:rsidR="00CB2DC9">
              <w:rPr>
                <w:rFonts w:ascii="Arial" w:hAnsi="Arial" w:cs="Arial"/>
                <w:color w:val="000000"/>
                <w:sz w:val="22"/>
                <w:szCs w:val="22"/>
              </w:rPr>
              <w:t xml:space="preserve">na svém 385. zasedání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dne 16.</w:t>
            </w:r>
            <w:r w:rsidR="00FA150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prosince 2023</w:t>
            </w:r>
            <w:r w:rsidR="00CB2DC9">
              <w:rPr>
                <w:rFonts w:ascii="Arial" w:hAnsi="Arial" w:cs="Arial"/>
                <w:color w:val="000000"/>
                <w:sz w:val="22"/>
                <w:szCs w:val="22"/>
              </w:rPr>
              <w:t xml:space="preserve"> otevřela v bodech Různé </w:t>
            </w:r>
            <w:r w:rsidR="00FA1508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CB2DC9">
              <w:rPr>
                <w:rFonts w:ascii="Arial" w:hAnsi="Arial" w:cs="Arial"/>
                <w:color w:val="000000"/>
                <w:sz w:val="22"/>
                <w:szCs w:val="22"/>
              </w:rPr>
              <w:t>nformaci o problematice dofinancování OP JAK a přijala následující usnesení:</w:t>
            </w:r>
          </w:p>
          <w:p w:rsidR="00CB2DC9" w:rsidRPr="00CE311F" w:rsidRDefault="00CB2DC9" w:rsidP="00CB2DC9">
            <w:pPr>
              <w:spacing w:before="100" w:beforeAutospacing="1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E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Rada </w:t>
            </w:r>
          </w:p>
          <w:p w:rsidR="00CB2DC9" w:rsidRPr="00CE311F" w:rsidRDefault="00CB2DC9" w:rsidP="00CB2DC9">
            <w:pPr>
              <w:pStyle w:val="Odstavecseseznamem"/>
              <w:numPr>
                <w:ilvl w:val="0"/>
                <w:numId w:val="25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E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bere na vědomí informaci zpravodaje doc. </w:t>
            </w:r>
            <w:proofErr w:type="spellStart"/>
            <w:r w:rsidRPr="00CE311F">
              <w:rPr>
                <w:rFonts w:ascii="Arial" w:hAnsi="Arial" w:cs="Arial"/>
                <w:color w:val="000000" w:themeColor="text1"/>
                <w:sz w:val="22"/>
                <w:szCs w:val="22"/>
              </w:rPr>
              <w:t>Hajdúcha</w:t>
            </w:r>
            <w:proofErr w:type="spellEnd"/>
            <w:r w:rsidRPr="00CE311F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:rsidR="00CB2DC9" w:rsidRPr="00CE311F" w:rsidRDefault="00CB2DC9" w:rsidP="00CB2DC9">
            <w:pPr>
              <w:pStyle w:val="Odstavecseseznamem"/>
              <w:numPr>
                <w:ilvl w:val="0"/>
                <w:numId w:val="25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E311F">
              <w:rPr>
                <w:rFonts w:ascii="Arial" w:hAnsi="Arial" w:cs="Arial"/>
                <w:color w:val="000000" w:themeColor="text1"/>
                <w:sz w:val="22"/>
                <w:szCs w:val="22"/>
              </w:rPr>
              <w:t>konstatuje, že prostředky určené na spolufinancování národního podílu ze státního rozpočtu v rámci OP JAK jsou pro oblast výzkumu v současné době rozpočtovány v kapitole Ministerstva školství, mládeže a tělovýchovy, a to i pro všechny podpořené projekty organizačních složek státu a jejich příspěvkových organizací (ve smyslu usnesení vlády č. 354 ze dne 14. dubna 2021),</w:t>
            </w:r>
          </w:p>
          <w:p w:rsidR="00CB2DC9" w:rsidRPr="00CE311F" w:rsidRDefault="00CB2DC9" w:rsidP="00CB2DC9">
            <w:pPr>
              <w:pStyle w:val="Odstavecseseznamem"/>
              <w:numPr>
                <w:ilvl w:val="0"/>
                <w:numId w:val="25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E311F">
              <w:rPr>
                <w:rFonts w:ascii="Arial" w:hAnsi="Arial" w:cs="Arial"/>
                <w:color w:val="000000" w:themeColor="text1"/>
                <w:sz w:val="22"/>
                <w:szCs w:val="22"/>
              </w:rPr>
              <w:t>vyzývá Ministerstvo školství, mládeže a tělovýchovy a Ministerstvo zdravotnictví, aby vzhledem k termínu ukončení podávání žádostí do výzvy „Špičkový výzkum“ (16. ledna 2023) přistoupila k urychlenému jednání ve věci tak, aby bylo umožněno i organizacím v resortu Ministerstva zdravotnictví podávat projekty do uvedené výzvy podle bodu 2,</w:t>
            </w:r>
          </w:p>
          <w:p w:rsidR="00CB2DC9" w:rsidRDefault="00CB2DC9" w:rsidP="00CB2DC9">
            <w:pPr>
              <w:pStyle w:val="Odstavecseseznamem"/>
              <w:numPr>
                <w:ilvl w:val="0"/>
                <w:numId w:val="25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311F">
              <w:rPr>
                <w:rFonts w:ascii="Arial" w:hAnsi="Arial" w:cs="Arial"/>
                <w:color w:val="000000" w:themeColor="text1"/>
                <w:sz w:val="22"/>
                <w:szCs w:val="22"/>
              </w:rPr>
              <w:t>žádá předsedkyni Rady pro výzkum, vývoj a inovace, aby zajistila zaslání usnesení Ministerstvu školství, mládeže a tělovýchovy a Ministerstvu zdravotnictví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3500D1" w:rsidRDefault="003500D1" w:rsidP="00536895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36895" w:rsidRPr="00536895" w:rsidRDefault="003500D1" w:rsidP="00536895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Předsednictvo Rady na svém jednání dne 12. ledna 2023 rozhodlo, že </w:t>
            </w:r>
            <w:r w:rsidR="001B3477">
              <w:rPr>
                <w:rFonts w:ascii="Arial" w:hAnsi="Arial" w:cs="Arial"/>
                <w:color w:val="000000"/>
                <w:sz w:val="22"/>
                <w:szCs w:val="22"/>
              </w:rPr>
              <w:t xml:space="preserve"> odpovědi ministra zdravotnictví prof. Válka (příloha č. 1) a ministra školství, mládeže a tělovýchovy prof. Balaše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budou předloženy  na 386. zasedání Rady</w:t>
            </w:r>
            <w:r w:rsidR="00246F1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8F77F6" w:rsidRPr="00F02012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2DA1" w:rsidRDefault="00CB2DC9" w:rsidP="008F2DA1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– kofinancování OP JAK</w:t>
            </w:r>
          </w:p>
          <w:p w:rsidR="00CB2DC9" w:rsidRPr="008F2DA1" w:rsidRDefault="00CB2DC9" w:rsidP="008F2DA1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Dopisy MŠMT – kofinancování OP JAK</w:t>
            </w:r>
          </w:p>
        </w:tc>
      </w:tr>
    </w:tbl>
    <w:p w:rsidR="00F86D54" w:rsidRDefault="00A75166" w:rsidP="008F3A3A">
      <w:bookmarkStart w:id="0" w:name="_GoBack"/>
      <w:bookmarkEnd w:id="0"/>
    </w:p>
    <w:sectPr w:rsidR="00F86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B75" w:rsidRDefault="00A72B75" w:rsidP="008F77F6">
      <w:r>
        <w:separator/>
      </w:r>
    </w:p>
  </w:endnote>
  <w:endnote w:type="continuationSeparator" w:id="0">
    <w:p w:rsidR="00A72B75" w:rsidRDefault="00A72B7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B75" w:rsidRDefault="00A72B75" w:rsidP="008F77F6">
      <w:r>
        <w:separator/>
      </w:r>
    </w:p>
  </w:footnote>
  <w:footnote w:type="continuationSeparator" w:id="0">
    <w:p w:rsidR="00A72B75" w:rsidRDefault="00A72B7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977894"/>
    <w:multiLevelType w:val="hybridMultilevel"/>
    <w:tmpl w:val="4934AD50"/>
    <w:lvl w:ilvl="0" w:tplc="66B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976C8"/>
    <w:multiLevelType w:val="hybridMultilevel"/>
    <w:tmpl w:val="2D4ADD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6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FB275F"/>
    <w:multiLevelType w:val="hybridMultilevel"/>
    <w:tmpl w:val="4934AD50"/>
    <w:lvl w:ilvl="0" w:tplc="66B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18"/>
  </w:num>
  <w:num w:numId="11">
    <w:abstractNumId w:val="6"/>
  </w:num>
  <w:num w:numId="12">
    <w:abstractNumId w:val="21"/>
  </w:num>
  <w:num w:numId="13">
    <w:abstractNumId w:val="16"/>
  </w:num>
  <w:num w:numId="14">
    <w:abstractNumId w:val="24"/>
  </w:num>
  <w:num w:numId="15">
    <w:abstractNumId w:val="20"/>
  </w:num>
  <w:num w:numId="16">
    <w:abstractNumId w:val="23"/>
  </w:num>
  <w:num w:numId="17">
    <w:abstractNumId w:val="15"/>
  </w:num>
  <w:num w:numId="18">
    <w:abstractNumId w:val="17"/>
  </w:num>
  <w:num w:numId="19">
    <w:abstractNumId w:val="22"/>
  </w:num>
  <w:num w:numId="20">
    <w:abstractNumId w:val="3"/>
  </w:num>
  <w:num w:numId="21">
    <w:abstractNumId w:val="4"/>
  </w:num>
  <w:num w:numId="22">
    <w:abstractNumId w:val="2"/>
  </w:num>
  <w:num w:numId="23">
    <w:abstractNumId w:val="19"/>
  </w:num>
  <w:num w:numId="24">
    <w:abstractNumId w:val="1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1D2D"/>
    <w:rsid w:val="00142A2B"/>
    <w:rsid w:val="001521C9"/>
    <w:rsid w:val="001770B5"/>
    <w:rsid w:val="00185001"/>
    <w:rsid w:val="001919AE"/>
    <w:rsid w:val="001A283D"/>
    <w:rsid w:val="001A621D"/>
    <w:rsid w:val="001B3477"/>
    <w:rsid w:val="001B46AE"/>
    <w:rsid w:val="001C01B4"/>
    <w:rsid w:val="001C1FF6"/>
    <w:rsid w:val="001C6720"/>
    <w:rsid w:val="001D3A67"/>
    <w:rsid w:val="002025F0"/>
    <w:rsid w:val="002055E1"/>
    <w:rsid w:val="00220337"/>
    <w:rsid w:val="0023589F"/>
    <w:rsid w:val="00237006"/>
    <w:rsid w:val="00245132"/>
    <w:rsid w:val="00246F16"/>
    <w:rsid w:val="00263138"/>
    <w:rsid w:val="00263CF4"/>
    <w:rsid w:val="00284417"/>
    <w:rsid w:val="002A18DA"/>
    <w:rsid w:val="002B00AC"/>
    <w:rsid w:val="002C2763"/>
    <w:rsid w:val="002D1EB4"/>
    <w:rsid w:val="002F01DD"/>
    <w:rsid w:val="0031020D"/>
    <w:rsid w:val="00323581"/>
    <w:rsid w:val="003320FD"/>
    <w:rsid w:val="0034709D"/>
    <w:rsid w:val="003500D1"/>
    <w:rsid w:val="00360293"/>
    <w:rsid w:val="0036778B"/>
    <w:rsid w:val="00383055"/>
    <w:rsid w:val="00387B05"/>
    <w:rsid w:val="003A155A"/>
    <w:rsid w:val="003C2660"/>
    <w:rsid w:val="003C2FDC"/>
    <w:rsid w:val="00425D56"/>
    <w:rsid w:val="004617E3"/>
    <w:rsid w:val="00470878"/>
    <w:rsid w:val="00471BD5"/>
    <w:rsid w:val="00482378"/>
    <w:rsid w:val="00494A1F"/>
    <w:rsid w:val="0053607B"/>
    <w:rsid w:val="00536895"/>
    <w:rsid w:val="0059020A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70DB0"/>
    <w:rsid w:val="00672D13"/>
    <w:rsid w:val="00681D93"/>
    <w:rsid w:val="00684D79"/>
    <w:rsid w:val="00686299"/>
    <w:rsid w:val="006A0D30"/>
    <w:rsid w:val="006A23A0"/>
    <w:rsid w:val="006A6022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2D61"/>
    <w:rsid w:val="007A514A"/>
    <w:rsid w:val="007E18A6"/>
    <w:rsid w:val="00804FFA"/>
    <w:rsid w:val="00810AA0"/>
    <w:rsid w:val="00817035"/>
    <w:rsid w:val="00824D90"/>
    <w:rsid w:val="008274EA"/>
    <w:rsid w:val="0085541E"/>
    <w:rsid w:val="008815AA"/>
    <w:rsid w:val="008C5605"/>
    <w:rsid w:val="008C7244"/>
    <w:rsid w:val="008D74E2"/>
    <w:rsid w:val="008E2283"/>
    <w:rsid w:val="008F0FA9"/>
    <w:rsid w:val="008F2DA1"/>
    <w:rsid w:val="008F35D6"/>
    <w:rsid w:val="008F3A3A"/>
    <w:rsid w:val="008F77F6"/>
    <w:rsid w:val="00925716"/>
    <w:rsid w:val="00925EA0"/>
    <w:rsid w:val="00934ECA"/>
    <w:rsid w:val="0094197F"/>
    <w:rsid w:val="009704D2"/>
    <w:rsid w:val="0097563F"/>
    <w:rsid w:val="00983995"/>
    <w:rsid w:val="0098623D"/>
    <w:rsid w:val="009870E8"/>
    <w:rsid w:val="00996672"/>
    <w:rsid w:val="009A3F0C"/>
    <w:rsid w:val="009A4A06"/>
    <w:rsid w:val="009B50BE"/>
    <w:rsid w:val="009C0C82"/>
    <w:rsid w:val="009E63FB"/>
    <w:rsid w:val="009F279B"/>
    <w:rsid w:val="00A218B6"/>
    <w:rsid w:val="00A43DED"/>
    <w:rsid w:val="00A51417"/>
    <w:rsid w:val="00A52552"/>
    <w:rsid w:val="00A67C88"/>
    <w:rsid w:val="00A72B75"/>
    <w:rsid w:val="00A75166"/>
    <w:rsid w:val="00AA1B8F"/>
    <w:rsid w:val="00AA51BE"/>
    <w:rsid w:val="00AA7217"/>
    <w:rsid w:val="00AB0910"/>
    <w:rsid w:val="00AC4867"/>
    <w:rsid w:val="00AE7D40"/>
    <w:rsid w:val="00AF1195"/>
    <w:rsid w:val="00B2385A"/>
    <w:rsid w:val="00B27BD5"/>
    <w:rsid w:val="00B30591"/>
    <w:rsid w:val="00B373F2"/>
    <w:rsid w:val="00B476E7"/>
    <w:rsid w:val="00B825E7"/>
    <w:rsid w:val="00B86F00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B2DC9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5B9A"/>
    <w:rsid w:val="00D57040"/>
    <w:rsid w:val="00D618BE"/>
    <w:rsid w:val="00D665A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14DAB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467FC"/>
    <w:rsid w:val="00F52A5E"/>
    <w:rsid w:val="00FA0A9E"/>
    <w:rsid w:val="00FA1508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32</cp:revision>
  <cp:lastPrinted>2018-02-08T12:19:00Z</cp:lastPrinted>
  <dcterms:created xsi:type="dcterms:W3CDTF">2021-11-08T10:27:00Z</dcterms:created>
  <dcterms:modified xsi:type="dcterms:W3CDTF">2023-01-31T13:31:00Z</dcterms:modified>
</cp:coreProperties>
</file>